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3F224640" w:rsidR="00F4751D" w:rsidRPr="00F21C08" w:rsidRDefault="006B15BF" w:rsidP="00F21C08">
      <w:pPr>
        <w:spacing w:line="480" w:lineRule="auto"/>
        <w:jc w:val="center"/>
        <w:rPr>
          <w:rFonts w:ascii="Georgia" w:hAnsi="Georgia"/>
          <w:b/>
          <w:sz w:val="22"/>
          <w:szCs w:val="22"/>
        </w:rPr>
      </w:pPr>
      <w:r w:rsidRPr="006B15BF">
        <w:rPr>
          <w:rFonts w:ascii="Georgia" w:hAnsi="Georgia"/>
          <w:b/>
          <w:sz w:val="22"/>
          <w:szCs w:val="22"/>
        </w:rPr>
        <w:t xml:space="preserve">ACCORDO QUADRO CON UN UNICO OPERATORE ECONOMICO </w:t>
      </w:r>
      <w:r w:rsidR="00BC03BE" w:rsidRPr="00BC03BE">
        <w:rPr>
          <w:rFonts w:ascii="Georgia" w:hAnsi="Georgia"/>
          <w:b/>
          <w:sz w:val="22"/>
          <w:szCs w:val="22"/>
        </w:rPr>
        <w:t>STIPULA DI UN ACCORDO QUADRO CON UN UNICO OPERATORE ECONOMICO PER L’AFFIDAMENTO DI SERVIZI PER LA REDAZIONE, IL DEPOSITO, LA PROSECUZIONE E GESTIONE DELLE DOMANDE DI BREVETTO PER IL POLITECNICO DI MILANO</w:t>
      </w:r>
      <w:r w:rsidR="00F21C08" w:rsidRPr="00F21C08">
        <w:rPr>
          <w:rFonts w:ascii="Georgia" w:hAnsi="Georgia"/>
          <w:b/>
          <w:sz w:val="22"/>
          <w:szCs w:val="22"/>
        </w:rPr>
        <w:t xml:space="preserve"> – </w:t>
      </w:r>
      <w:r w:rsidR="00224254" w:rsidRPr="00224254">
        <w:rPr>
          <w:rFonts w:ascii="Georgia" w:hAnsi="Georgia"/>
          <w:b/>
          <w:sz w:val="22"/>
          <w:szCs w:val="22"/>
        </w:rPr>
        <w:t xml:space="preserve">LOTTO </w:t>
      </w:r>
      <w:r w:rsidR="00224254" w:rsidRPr="006B15BF">
        <w:rPr>
          <w:rFonts w:ascii="Georgia" w:hAnsi="Georgia"/>
          <w:b/>
          <w:sz w:val="22"/>
          <w:szCs w:val="22"/>
          <w:highlight w:val="yellow"/>
        </w:rPr>
        <w:t>__________</w:t>
      </w:r>
      <w:r w:rsidR="00F21C08" w:rsidRPr="00F21C08">
        <w:rPr>
          <w:rFonts w:ascii="Georgia" w:hAnsi="Georgia"/>
          <w:b/>
          <w:sz w:val="22"/>
          <w:szCs w:val="22"/>
        </w:rPr>
        <w:t xml:space="preserve"> </w:t>
      </w:r>
      <w:r w:rsidR="00224254">
        <w:rPr>
          <w:rFonts w:ascii="Georgia" w:hAnsi="Georgia"/>
          <w:b/>
          <w:sz w:val="22"/>
          <w:szCs w:val="22"/>
        </w:rPr>
        <w:t xml:space="preserve">CIG </w:t>
      </w:r>
      <w:r w:rsidR="00224254" w:rsidRPr="006B15BF">
        <w:rPr>
          <w:rFonts w:ascii="Georgia" w:hAnsi="Georgia"/>
          <w:b/>
          <w:sz w:val="22"/>
          <w:szCs w:val="22"/>
          <w:highlight w:val="yellow"/>
        </w:rPr>
        <w:t>_________</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58A1330A"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r w:rsidR="00AB61CF">
        <w:rPr>
          <w:rFonts w:ascii="Georgia" w:hAnsi="Georgia"/>
          <w:sz w:val="22"/>
          <w:szCs w:val="22"/>
        </w:rPr>
        <w:t xml:space="preserve"> </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38CAF09E"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224254">
        <w:rPr>
          <w:rFonts w:ascii="Georgia" w:hAnsi="Georgia"/>
          <w:sz w:val="22"/>
          <w:szCs w:val="22"/>
        </w:rPr>
        <w:t xml:space="preserve">il lotto </w:t>
      </w:r>
      <w:r w:rsidR="00224254" w:rsidRPr="00224254">
        <w:rPr>
          <w:rFonts w:ascii="Georgia" w:hAnsi="Georgia"/>
          <w:sz w:val="22"/>
          <w:szCs w:val="22"/>
          <w:highlight w:val="yellow"/>
        </w:rPr>
        <w:t>__________</w:t>
      </w:r>
      <w:r w:rsidR="00E86457">
        <w:rPr>
          <w:rFonts w:ascii="Georgia" w:hAnsi="Georgia"/>
          <w:sz w:val="22"/>
          <w:szCs w:val="22"/>
        </w:rPr>
        <w:t xml:space="preserve"> CIG </w:t>
      </w:r>
      <w:r w:rsidR="00E86457" w:rsidRPr="00E86457">
        <w:rPr>
          <w:rFonts w:ascii="Georgia" w:hAnsi="Georgia"/>
          <w:sz w:val="22"/>
          <w:szCs w:val="22"/>
          <w:highlight w:val="yellow"/>
        </w:rPr>
        <w:t>__________</w:t>
      </w:r>
      <w:r w:rsidR="00E86457">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18FA802C"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Alla Società spetta l'erogazione dei servizi </w:t>
      </w:r>
      <w:r w:rsidR="00102013" w:rsidRPr="00102013">
        <w:rPr>
          <w:rFonts w:ascii="Georgia" w:hAnsi="Georgia"/>
          <w:sz w:val="22"/>
          <w:szCs w:val="22"/>
        </w:rPr>
        <w:t>oggetto dell’Accordo Quadro</w:t>
      </w:r>
      <w:r w:rsidRPr="00F21C08">
        <w:rPr>
          <w:rFonts w:ascii="Georgia" w:hAnsi="Georgia"/>
          <w:sz w:val="22"/>
          <w:szCs w:val="22"/>
        </w:rPr>
        <w:t xml:space="preserve"> secondo le modalità di cui al presente contratto,</w:t>
      </w:r>
      <w:r w:rsidR="00102013">
        <w:rPr>
          <w:rFonts w:ascii="Georgia" w:hAnsi="Georgia"/>
          <w:sz w:val="22"/>
          <w:szCs w:val="22"/>
        </w:rPr>
        <w:t xml:space="preserve"> </w:t>
      </w:r>
      <w:r w:rsidR="00102013" w:rsidRPr="00102013">
        <w:rPr>
          <w:rFonts w:ascii="Georgia" w:hAnsi="Georgia"/>
          <w:sz w:val="22"/>
          <w:szCs w:val="22"/>
        </w:rPr>
        <w:t xml:space="preserve">al </w:t>
      </w:r>
      <w:r w:rsidR="00102013" w:rsidRPr="00102013">
        <w:rPr>
          <w:rFonts w:ascii="Georgia" w:hAnsi="Georgia"/>
          <w:sz w:val="22"/>
          <w:szCs w:val="22"/>
          <w:highlight w:val="yellow"/>
        </w:rPr>
        <w:t>Capitolato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“1”), al Disciplinare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“2”), all’Offerta tecnica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“3”) ed all’offerta Economica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“4”) presentati dal fornitore in sede di gara</w:t>
      </w:r>
      <w:r w:rsidRPr="00F21C08">
        <w:rPr>
          <w:rFonts w:ascii="Georgia" w:hAnsi="Georgia"/>
          <w:sz w:val="22"/>
          <w:szCs w:val="22"/>
          <w:highlight w:val="yellow"/>
        </w:rPr>
        <w:t>.</w:t>
      </w:r>
    </w:p>
    <w:p w14:paraId="52C1BF9D" w14:textId="4FD847F9"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w:t>
      </w:r>
      <w:r w:rsidR="00102013" w:rsidRPr="00102013">
        <w:rPr>
          <w:rFonts w:ascii="Georgia" w:hAnsi="Georgia"/>
          <w:sz w:val="22"/>
          <w:szCs w:val="22"/>
        </w:rPr>
        <w:t>Durata dell’Accordo Quadro</w:t>
      </w:r>
    </w:p>
    <w:p w14:paraId="293595E9" w14:textId="01BA1B87" w:rsidR="0060485B" w:rsidRPr="00F21C08" w:rsidRDefault="00102013" w:rsidP="006B15BF">
      <w:pPr>
        <w:spacing w:line="480" w:lineRule="auto"/>
        <w:jc w:val="both"/>
        <w:rPr>
          <w:rFonts w:ascii="Georgia" w:hAnsi="Georgia"/>
          <w:sz w:val="22"/>
          <w:szCs w:val="22"/>
        </w:rPr>
      </w:pPr>
      <w:r w:rsidRPr="00102013">
        <w:rPr>
          <w:rFonts w:ascii="Georgia" w:hAnsi="Georgia"/>
          <w:sz w:val="22"/>
          <w:szCs w:val="22"/>
        </w:rPr>
        <w:t>L'appalto avrà inizio alla data di stipula del presente Accordo Quadro e avrà durata di 48 mesi.</w:t>
      </w:r>
      <w:r w:rsidR="006B15BF">
        <w:rPr>
          <w:rFonts w:ascii="Georgia" w:hAnsi="Georgia"/>
          <w:sz w:val="22"/>
          <w:szCs w:val="22"/>
        </w:rPr>
        <w:t xml:space="preserve"> </w:t>
      </w:r>
      <w:r w:rsidR="006B15BF" w:rsidRPr="006B15BF">
        <w:rPr>
          <w:rFonts w:ascii="Georgia" w:hAnsi="Georgia"/>
          <w:sz w:val="22"/>
          <w:szCs w:val="22"/>
        </w:rPr>
        <w:t>Per durata dell’Accordo Quadro si intende il periodo entro</w:t>
      </w:r>
      <w:r w:rsidR="006B15BF">
        <w:rPr>
          <w:rFonts w:ascii="Georgia" w:hAnsi="Georgia"/>
          <w:sz w:val="22"/>
          <w:szCs w:val="22"/>
        </w:rPr>
        <w:t xml:space="preserve"> </w:t>
      </w:r>
      <w:r w:rsidR="006B15BF" w:rsidRPr="006B15BF">
        <w:rPr>
          <w:rFonts w:ascii="Georgia" w:hAnsi="Georgia"/>
          <w:sz w:val="22"/>
          <w:szCs w:val="22"/>
        </w:rPr>
        <w:t>il quale l’Amministrazione può attivare i singoli Contratti Attuativi</w:t>
      </w:r>
    </w:p>
    <w:p w14:paraId="69A7A93D" w14:textId="6B789DBB"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102013" w:rsidRPr="00102013">
        <w:rPr>
          <w:rFonts w:ascii="Georgia" w:hAnsi="Georgia"/>
          <w:sz w:val="22"/>
          <w:szCs w:val="22"/>
        </w:rPr>
        <w:t>Importo dell’Accordo Quadro</w:t>
      </w:r>
    </w:p>
    <w:p w14:paraId="51153A76" w14:textId="404D31E1" w:rsidR="0060485B" w:rsidRPr="00F21C08" w:rsidRDefault="00102013" w:rsidP="006B15BF">
      <w:pPr>
        <w:spacing w:line="480" w:lineRule="auto"/>
        <w:jc w:val="both"/>
        <w:rPr>
          <w:rFonts w:ascii="Georgia" w:hAnsi="Georgia"/>
          <w:sz w:val="22"/>
          <w:szCs w:val="22"/>
        </w:rPr>
      </w:pPr>
      <w:r w:rsidRPr="00102013">
        <w:rPr>
          <w:rFonts w:ascii="Georgia" w:hAnsi="Georgia"/>
          <w:sz w:val="22"/>
          <w:szCs w:val="22"/>
        </w:rPr>
        <w:t xml:space="preserve">Il corrispettivo contrattuale massimo dell’accordo quadro ammonta ad € </w:t>
      </w:r>
      <w:r w:rsidRPr="00102013">
        <w:rPr>
          <w:rFonts w:ascii="Georgia" w:hAnsi="Georgia"/>
          <w:sz w:val="22"/>
          <w:szCs w:val="22"/>
          <w:highlight w:val="yellow"/>
        </w:rPr>
        <w:t>_________</w:t>
      </w:r>
      <w:r w:rsidRPr="00102013">
        <w:rPr>
          <w:rFonts w:ascii="Georgia" w:hAnsi="Georgia"/>
          <w:sz w:val="22"/>
          <w:szCs w:val="22"/>
        </w:rPr>
        <w:t xml:space="preserve"> + IVA. </w:t>
      </w:r>
      <w:r w:rsidR="00BC03BE" w:rsidRPr="00BC03BE">
        <w:rPr>
          <w:rFonts w:ascii="Georgia" w:hAnsi="Georgia"/>
          <w:sz w:val="22"/>
          <w:szCs w:val="22"/>
        </w:rPr>
        <w:t xml:space="preserve">Il corrispettivo per l’esecuzione di tutte le prestazioni, nessuna esclusa, assunte dall’Appaltatore sarà definito dai singoli Contratti Attuativi applicando lo sconto percentuale offerto, pari al </w:t>
      </w:r>
      <w:r w:rsidR="00BC03BE" w:rsidRPr="00BC03BE">
        <w:rPr>
          <w:rFonts w:ascii="Georgia" w:hAnsi="Georgia"/>
          <w:sz w:val="22"/>
          <w:szCs w:val="22"/>
          <w:highlight w:val="yellow"/>
        </w:rPr>
        <w:t>______</w:t>
      </w:r>
      <w:r w:rsidR="00BC03BE" w:rsidRPr="00BC03BE">
        <w:rPr>
          <w:rFonts w:ascii="Georgia" w:hAnsi="Georgia"/>
          <w:sz w:val="22"/>
          <w:szCs w:val="22"/>
        </w:rPr>
        <w:t xml:space="preserve"> %, ai listini</w:t>
      </w:r>
      <w:r w:rsidR="00BC03BE">
        <w:rPr>
          <w:rFonts w:ascii="Georgia" w:hAnsi="Georgia"/>
          <w:sz w:val="22"/>
          <w:szCs w:val="22"/>
        </w:rPr>
        <w:t xml:space="preserve"> (</w:t>
      </w:r>
      <w:proofErr w:type="spellStart"/>
      <w:r w:rsidR="002C7BB9">
        <w:rPr>
          <w:rFonts w:ascii="Georgia" w:hAnsi="Georgia"/>
          <w:sz w:val="22"/>
          <w:szCs w:val="22"/>
        </w:rPr>
        <w:t>A</w:t>
      </w:r>
      <w:r w:rsidR="00BC03BE">
        <w:rPr>
          <w:rFonts w:ascii="Georgia" w:hAnsi="Georgia"/>
          <w:sz w:val="22"/>
          <w:szCs w:val="22"/>
        </w:rPr>
        <w:t>ll</w:t>
      </w:r>
      <w:proofErr w:type="spellEnd"/>
      <w:r w:rsidR="00BC03BE">
        <w:rPr>
          <w:rFonts w:ascii="Georgia" w:hAnsi="Georgia"/>
          <w:sz w:val="22"/>
          <w:szCs w:val="22"/>
        </w:rPr>
        <w:t>. 6)</w:t>
      </w:r>
      <w:r w:rsidR="00BC03BE" w:rsidRPr="00BC03BE">
        <w:rPr>
          <w:rFonts w:ascii="Georgia" w:hAnsi="Georgia"/>
          <w:sz w:val="22"/>
          <w:szCs w:val="22"/>
        </w:rPr>
        <w:t xml:space="preserve"> e con le modalità indicate dal Capitolato Speciale Art. </w:t>
      </w:r>
      <w:r w:rsidR="00BC03BE" w:rsidRPr="00BC03BE">
        <w:rPr>
          <w:rFonts w:ascii="Georgia" w:hAnsi="Georgia"/>
          <w:sz w:val="22"/>
          <w:szCs w:val="22"/>
          <w:highlight w:val="yellow"/>
        </w:rPr>
        <w:t>__.</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F3CAFB7"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102013" w:rsidRPr="00102013">
        <w:rPr>
          <w:rFonts w:ascii="Georgia" w:hAnsi="Georgia"/>
          <w:sz w:val="22"/>
          <w:szCs w:val="22"/>
          <w:highlight w:val="yellow"/>
        </w:rPr>
        <w:t>al Capitolato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“1”), al Disciplinare di gara (All.”2”), all’Offerta tecnica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“3”) ed all’offerta Economica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“4”) presentati dal fornitore in sede di gara e come ulteriormente specificato dai singoli contratti attuativi.</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32AC4679"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r w:rsidR="002C7BB9" w:rsidRPr="00F21C08">
        <w:rPr>
          <w:rFonts w:ascii="Georgia" w:hAnsi="Georgia"/>
          <w:sz w:val="22"/>
          <w:szCs w:val="22"/>
        </w:rPr>
        <w:t>D. Lgs</w:t>
      </w:r>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6902927B"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1 Capitolato</w:t>
      </w:r>
    </w:p>
    <w:p w14:paraId="22BA5765" w14:textId="72970659"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xml:space="preserve">. 2 Disciplinare di gara </w:t>
      </w:r>
    </w:p>
    <w:p w14:paraId="61B787F2"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3 Offerta tecnica</w:t>
      </w:r>
    </w:p>
    <w:p w14:paraId="58E728FA"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4 Offerta economica</w:t>
      </w:r>
    </w:p>
    <w:p w14:paraId="371BE566" w14:textId="548EF84E" w:rsid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5 Patti di Integrità</w:t>
      </w:r>
    </w:p>
    <w:p w14:paraId="01A64E81" w14:textId="11209609" w:rsidR="00BC03BE" w:rsidRPr="00102013" w:rsidRDefault="00BC03BE" w:rsidP="00102013">
      <w:pPr>
        <w:spacing w:line="480" w:lineRule="auto"/>
        <w:jc w:val="both"/>
        <w:rPr>
          <w:rFonts w:ascii="Georgia" w:hAnsi="Georgia"/>
          <w:sz w:val="22"/>
          <w:szCs w:val="22"/>
        </w:rPr>
      </w:pPr>
      <w:proofErr w:type="spellStart"/>
      <w:r>
        <w:rPr>
          <w:rFonts w:ascii="Georgia" w:hAnsi="Georgia"/>
          <w:sz w:val="22"/>
          <w:szCs w:val="22"/>
        </w:rPr>
        <w:t>All</w:t>
      </w:r>
      <w:proofErr w:type="spellEnd"/>
      <w:r>
        <w:rPr>
          <w:rFonts w:ascii="Georgia" w:hAnsi="Georgia"/>
          <w:sz w:val="22"/>
          <w:szCs w:val="22"/>
        </w:rPr>
        <w:t>. 6 listini</w:t>
      </w:r>
    </w:p>
    <w:p w14:paraId="05E8198D" w14:textId="2443B54C" w:rsidR="0060485B" w:rsidRPr="00F21C08" w:rsidRDefault="00102013" w:rsidP="00102013">
      <w:pPr>
        <w:spacing w:line="480" w:lineRule="auto"/>
        <w:jc w:val="both"/>
        <w:rPr>
          <w:rFonts w:ascii="Georgia" w:hAnsi="Georgia"/>
          <w:sz w:val="22"/>
          <w:szCs w:val="22"/>
          <w:highlight w:val="yellow"/>
        </w:rPr>
      </w:pPr>
      <w:proofErr w:type="spellStart"/>
      <w:r w:rsidRPr="00102013">
        <w:rPr>
          <w:rFonts w:ascii="Georgia" w:hAnsi="Georgia"/>
          <w:sz w:val="22"/>
          <w:szCs w:val="22"/>
        </w:rPr>
        <w:t>All</w:t>
      </w:r>
      <w:proofErr w:type="spellEnd"/>
      <w:r w:rsidRPr="00102013">
        <w:rPr>
          <w:rFonts w:ascii="Georgia" w:hAnsi="Georgia"/>
          <w:sz w:val="22"/>
          <w:szCs w:val="22"/>
        </w:rPr>
        <w:t>.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2013"/>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254"/>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C7BB9"/>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15BF"/>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61CF"/>
    <w:rsid w:val="00AB779C"/>
    <w:rsid w:val="00AB7D64"/>
    <w:rsid w:val="00AC1471"/>
    <w:rsid w:val="00AC41E7"/>
    <w:rsid w:val="00AC5499"/>
    <w:rsid w:val="00AC5671"/>
    <w:rsid w:val="00AC7A45"/>
    <w:rsid w:val="00AD0B34"/>
    <w:rsid w:val="00AD1366"/>
    <w:rsid w:val="00AD2FB3"/>
    <w:rsid w:val="00AE0B6A"/>
    <w:rsid w:val="00AE4825"/>
    <w:rsid w:val="00AE5FAC"/>
    <w:rsid w:val="00AF0A21"/>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3B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077EB"/>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6457"/>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85</TotalTime>
  <Pages>8</Pages>
  <Words>2291</Words>
  <Characters>13680</Characters>
  <Application>Microsoft Office Word</Application>
  <DocSecurity>0</DocSecurity>
  <Lines>114</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18</cp:revision>
  <cp:lastPrinted>2018-06-14T08:33:00Z</cp:lastPrinted>
  <dcterms:created xsi:type="dcterms:W3CDTF">2023-05-05T14:27:00Z</dcterms:created>
  <dcterms:modified xsi:type="dcterms:W3CDTF">2024-08-28T13:12:00Z</dcterms:modified>
</cp:coreProperties>
</file>